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0D5A" w14:textId="77777777" w:rsidR="00B0786D" w:rsidRPr="001269EA" w:rsidRDefault="0065695E" w:rsidP="00051FAD">
      <w:pPr>
        <w:spacing w:before="240" w:after="0" w:line="360" w:lineRule="auto"/>
        <w:ind w:left="4956"/>
        <w:rPr>
          <w:noProof/>
          <w:lang w:val="de-LU"/>
        </w:rPr>
      </w:pPr>
      <w:r w:rsidRPr="001269EA">
        <w:rPr>
          <w:noProof/>
          <w:lang w:val="de-LU"/>
        </w:rPr>
        <w:t xml:space="preserve">Här </w:t>
      </w:r>
      <w:r w:rsidR="008C461A" w:rsidRPr="001269EA">
        <w:rPr>
          <w:noProof/>
          <w:lang w:val="de-LU"/>
        </w:rPr>
        <w:t>Fernand Etgen</w:t>
      </w:r>
      <w:permStart w:id="2246406" w:edGrp="everyone"/>
      <w:permEnd w:id="2246406"/>
    </w:p>
    <w:p w14:paraId="65E411B5" w14:textId="77777777" w:rsidR="0065695E" w:rsidRPr="001269EA" w:rsidRDefault="00051FAD" w:rsidP="00051FAD">
      <w:pPr>
        <w:spacing w:after="0" w:line="360" w:lineRule="auto"/>
        <w:ind w:left="4957"/>
        <w:rPr>
          <w:noProof/>
          <w:lang w:val="de-LU"/>
        </w:rPr>
      </w:pPr>
      <w:r w:rsidRPr="001269EA">
        <w:rPr>
          <w:noProof/>
          <w:lang w:val="de-LU"/>
        </w:rPr>
        <w:t xml:space="preserve">President vun der </w:t>
      </w:r>
      <w:r w:rsidR="0065695E" w:rsidRPr="001269EA">
        <w:rPr>
          <w:noProof/>
          <w:lang w:val="de-LU"/>
        </w:rPr>
        <w:t>Deputéiertechamber</w:t>
      </w:r>
    </w:p>
    <w:p w14:paraId="798828B0" w14:textId="77777777" w:rsidR="0065695E" w:rsidRPr="001269EA" w:rsidRDefault="0065695E" w:rsidP="00051FAD">
      <w:pPr>
        <w:spacing w:after="0" w:line="360" w:lineRule="auto"/>
        <w:ind w:left="4957"/>
        <w:rPr>
          <w:noProof/>
          <w:lang w:val="de-LU"/>
        </w:rPr>
      </w:pPr>
      <w:r w:rsidRPr="001269EA">
        <w:rPr>
          <w:noProof/>
          <w:lang w:val="de-LU"/>
        </w:rPr>
        <w:t>19, um Krautmaart</w:t>
      </w:r>
    </w:p>
    <w:p w14:paraId="778DE344" w14:textId="77777777" w:rsidR="0065695E" w:rsidRPr="006C2ABC" w:rsidRDefault="0065695E" w:rsidP="00E015CF">
      <w:pPr>
        <w:spacing w:after="0" w:line="240" w:lineRule="auto"/>
        <w:ind w:left="4956"/>
      </w:pPr>
      <w:r w:rsidRPr="006C2ABC">
        <w:t>L-1728 Lëtzebuerg</w:t>
      </w:r>
    </w:p>
    <w:p w14:paraId="1954A74F" w14:textId="77777777" w:rsidR="00E015CF" w:rsidRPr="006C2ABC" w:rsidRDefault="00E015CF" w:rsidP="00E015CF">
      <w:pPr>
        <w:spacing w:after="0" w:line="240" w:lineRule="auto"/>
        <w:ind w:left="4956"/>
      </w:pPr>
    </w:p>
    <w:p w14:paraId="296457E2" w14:textId="098C2EFB" w:rsidR="00D23279" w:rsidRDefault="00D23279" w:rsidP="00E015CF">
      <w:pPr>
        <w:spacing w:after="0" w:line="240" w:lineRule="auto"/>
        <w:jc w:val="right"/>
      </w:pPr>
      <w:permStart w:id="2027509441" w:edGrp="everyone"/>
    </w:p>
    <w:p w14:paraId="61F2F74C" w14:textId="77777777" w:rsidR="00D23279" w:rsidRDefault="00D23279" w:rsidP="00E015CF">
      <w:pPr>
        <w:spacing w:after="0" w:line="240" w:lineRule="auto"/>
        <w:jc w:val="right"/>
      </w:pPr>
    </w:p>
    <w:p w14:paraId="152A3AC7" w14:textId="6291705E" w:rsidR="00E015CF" w:rsidRPr="006C2ABC" w:rsidRDefault="0065695E" w:rsidP="00E015CF">
      <w:pPr>
        <w:spacing w:after="0" w:line="240" w:lineRule="auto"/>
        <w:jc w:val="right"/>
      </w:pPr>
      <w:r w:rsidRPr="006C2ABC">
        <w:t xml:space="preserve">Lëtzebuerg, </w:t>
      </w:r>
      <w:r w:rsidR="00D95796">
        <w:t>de</w:t>
      </w:r>
      <w:r w:rsidR="00B37271">
        <w:t>n</w:t>
      </w:r>
      <w:r w:rsidR="00D95796">
        <w:t xml:space="preserve"> </w:t>
      </w:r>
      <w:r w:rsidR="00B37271">
        <w:t>1</w:t>
      </w:r>
      <w:r w:rsidR="008C0F1D">
        <w:t>8</w:t>
      </w:r>
      <w:r w:rsidR="00B37271">
        <w:t>.</w:t>
      </w:r>
      <w:r w:rsidR="00D95796">
        <w:t xml:space="preserve"> Januar 2023</w:t>
      </w:r>
      <w:permEnd w:id="2027509441"/>
    </w:p>
    <w:p w14:paraId="101DAB67" w14:textId="77777777" w:rsidR="007B37D8" w:rsidRPr="008A0BC1" w:rsidRDefault="007B37D8" w:rsidP="004872FE">
      <w:pPr>
        <w:spacing w:after="120" w:line="240" w:lineRule="auto"/>
        <w:jc w:val="both"/>
      </w:pPr>
      <w:r w:rsidRPr="008A0BC1">
        <w:t>Här President,</w:t>
      </w:r>
    </w:p>
    <w:p w14:paraId="5D45505A" w14:textId="705F683A" w:rsidR="00CC2937" w:rsidRDefault="00D6040F" w:rsidP="004872FE">
      <w:pPr>
        <w:spacing w:after="120" w:line="240" w:lineRule="auto"/>
        <w:jc w:val="both"/>
      </w:pPr>
      <w:r w:rsidRPr="008A0BC1">
        <w:t>es</w:t>
      </w:r>
      <w:r w:rsidR="007B37D8" w:rsidRPr="008A0BC1">
        <w:t>ou wéi d’Chamber</w:t>
      </w:r>
      <w:r w:rsidR="00E015CF" w:rsidRPr="008A0BC1">
        <w:t>s</w:t>
      </w:r>
      <w:r w:rsidR="007B37D8" w:rsidRPr="008A0BC1">
        <w:t>reglement et virgesäit, biede</w:t>
      </w:r>
      <w:r w:rsidR="00CC0B11" w:rsidRPr="008A0BC1">
        <w:t>n ech</w:t>
      </w:r>
      <w:r w:rsidR="00320925" w:rsidRPr="008A0BC1">
        <w:t xml:space="preserve"> </w:t>
      </w:r>
      <w:r w:rsidR="007B37D8" w:rsidRPr="008A0BC1">
        <w:t xml:space="preserve">Iech, dës parlamentaresch Fro </w:t>
      </w:r>
      <w:permStart w:id="841841703" w:edGrp="everyone"/>
      <w:r w:rsidR="007B37D8" w:rsidRPr="008A0BC1">
        <w:t xml:space="preserve">un </w:t>
      </w:r>
      <w:r w:rsidR="00CB71EA">
        <w:t>d</w:t>
      </w:r>
      <w:r w:rsidR="00B37271">
        <w:t>en H</w:t>
      </w:r>
      <w:r w:rsidR="00D23279">
        <w:t>ä</w:t>
      </w:r>
      <w:r w:rsidR="00B37271">
        <w:t xml:space="preserve">r </w:t>
      </w:r>
      <w:r w:rsidR="00011704">
        <w:t>Kommunikatiouns</w:t>
      </w:r>
      <w:r w:rsidR="00B37271">
        <w:t>minister</w:t>
      </w:r>
      <w:r w:rsidR="009E6B7E">
        <w:t xml:space="preserve"> an </w:t>
      </w:r>
      <w:proofErr w:type="spellStart"/>
      <w:r w:rsidR="009E6B7E">
        <w:t>d’Madamm</w:t>
      </w:r>
      <w:proofErr w:type="spellEnd"/>
      <w:r w:rsidR="009E6B7E">
        <w:t xml:space="preserve"> Gesondheetsminister</w:t>
      </w:r>
      <w:permEnd w:id="841841703"/>
      <w:r w:rsidR="00986052" w:rsidRPr="008A0BC1">
        <w:t xml:space="preserve"> weiderzeleeden.</w:t>
      </w:r>
    </w:p>
    <w:p w14:paraId="2F694C78" w14:textId="77777777" w:rsidR="00DD5AD9" w:rsidRDefault="00011704" w:rsidP="004872FE">
      <w:pPr>
        <w:spacing w:after="120" w:line="240" w:lineRule="auto"/>
        <w:ind w:left="708"/>
        <w:jc w:val="both"/>
      </w:pPr>
      <w:permStart w:id="130620013" w:edGrp="everyone"/>
      <w:r>
        <w:t>D</w:t>
      </w:r>
      <w:r w:rsidR="00245AFD">
        <w:t xml:space="preserve">e Service fir déi </w:t>
      </w:r>
      <w:r w:rsidR="00504F72">
        <w:t>w</w:t>
      </w:r>
      <w:r>
        <w:t xml:space="preserve">ëssenschaftlech Recherche </w:t>
      </w:r>
      <w:r w:rsidR="00245AFD">
        <w:t xml:space="preserve">vum </w:t>
      </w:r>
      <w:r>
        <w:t xml:space="preserve">Europaparlament </w:t>
      </w:r>
      <w:r w:rsidR="009E6B7E">
        <w:t xml:space="preserve">(EPRS) </w:t>
      </w:r>
      <w:r>
        <w:t xml:space="preserve">huet am Juli 2021 eng Etüd iwwert de </w:t>
      </w:r>
      <w:proofErr w:type="spellStart"/>
      <w:r>
        <w:t>Gesondheetsimpakt</w:t>
      </w:r>
      <w:proofErr w:type="spellEnd"/>
      <w:r>
        <w:t xml:space="preserve"> vu 5G presentéiert, déi elo eréischt hire </w:t>
      </w:r>
      <w:proofErr w:type="spellStart"/>
      <w:r>
        <w:t>Wee</w:t>
      </w:r>
      <w:r w:rsidR="00504F72">
        <w:t>an</w:t>
      </w:r>
      <w:proofErr w:type="spellEnd"/>
      <w:r w:rsidR="00504F72">
        <w:t xml:space="preserve"> déi </w:t>
      </w:r>
      <w:r>
        <w:t xml:space="preserve">sozial Medie fonnt huet. Et ass eng Auswäertung vun iwwer 9.000 wëssenschaftleche Studien zu dësem Thema. Behandelt ginn deen aktuelle </w:t>
      </w:r>
      <w:proofErr w:type="spellStart"/>
      <w:r>
        <w:t>Frequenzberäich</w:t>
      </w:r>
      <w:proofErr w:type="spellEnd"/>
      <w:r>
        <w:t xml:space="preserve"> fir mobil </w:t>
      </w:r>
      <w:proofErr w:type="spellStart"/>
      <w:r>
        <w:t>Telephonie</w:t>
      </w:r>
      <w:proofErr w:type="spellEnd"/>
      <w:r>
        <w:t xml:space="preserve"> (3G, 4G a 5G) an </w:t>
      </w:r>
      <w:r w:rsidR="00245AFD">
        <w:t xml:space="preserve">–separat- </w:t>
      </w:r>
      <w:r>
        <w:t xml:space="preserve">dee </w:t>
      </w:r>
      <w:r w:rsidR="00CA411E">
        <w:t xml:space="preserve">vill méi </w:t>
      </w:r>
      <w:proofErr w:type="spellStart"/>
      <w:r w:rsidR="00CA411E">
        <w:t>héichfrequente</w:t>
      </w:r>
      <w:proofErr w:type="spellEnd"/>
      <w:r w:rsidR="00CA411E">
        <w:t xml:space="preserve"> Beräich</w:t>
      </w:r>
      <w:r>
        <w:t>, dee 5G</w:t>
      </w:r>
      <w:r w:rsidR="00CA411E">
        <w:t xml:space="preserve"> an Zukunft ofdecke soll</w:t>
      </w:r>
      <w:r w:rsidR="00245AFD">
        <w:t>.</w:t>
      </w:r>
      <w:r w:rsidR="00CA411E">
        <w:t xml:space="preserve"> </w:t>
      </w:r>
      <w:proofErr w:type="spellStart"/>
      <w:r w:rsidR="00CA411E">
        <w:t>D’Conclusioune</w:t>
      </w:r>
      <w:proofErr w:type="spellEnd"/>
      <w:r w:rsidR="0053671F">
        <w:t xml:space="preserve"> sinn dës</w:t>
      </w:r>
      <w:r w:rsidR="00CA411E">
        <w:t xml:space="preserve">: </w:t>
      </w:r>
      <w:r w:rsidR="0053671F">
        <w:t>a</w:t>
      </w:r>
      <w:r w:rsidR="00CA411E">
        <w:t xml:space="preserve">m </w:t>
      </w:r>
      <w:proofErr w:type="spellStart"/>
      <w:r w:rsidR="00CA411E">
        <w:t>héichfrequente</w:t>
      </w:r>
      <w:proofErr w:type="spellEnd"/>
      <w:r w:rsidR="00CA411E">
        <w:t xml:space="preserve"> Beräich, deen an Zukunft soll bei 5G agesat ginn, gëtt et </w:t>
      </w:r>
      <w:r w:rsidR="00F40BB6">
        <w:t xml:space="preserve">nach </w:t>
      </w:r>
      <w:r w:rsidR="00CA411E">
        <w:t xml:space="preserve">keng Daten oder Studien, déi adequat sinn. Am </w:t>
      </w:r>
      <w:proofErr w:type="spellStart"/>
      <w:r w:rsidR="00CA411E">
        <w:t>Frequenzberäich</w:t>
      </w:r>
      <w:proofErr w:type="spellEnd"/>
      <w:r w:rsidR="00CA411E">
        <w:t xml:space="preserve">, deen haut vun der </w:t>
      </w:r>
      <w:proofErr w:type="spellStart"/>
      <w:r w:rsidR="00F40BB6">
        <w:t>m</w:t>
      </w:r>
      <w:r w:rsidR="00CA411E">
        <w:t>obil</w:t>
      </w:r>
      <w:r w:rsidR="00F40BB6">
        <w:t>er</w:t>
      </w:r>
      <w:proofErr w:type="spellEnd"/>
      <w:r w:rsidR="00F40BB6">
        <w:t xml:space="preserve"> </w:t>
      </w:r>
      <w:proofErr w:type="spellStart"/>
      <w:r w:rsidR="00F40BB6">
        <w:t>T</w:t>
      </w:r>
      <w:r w:rsidR="00CA411E">
        <w:t>elephonie</w:t>
      </w:r>
      <w:proofErr w:type="spellEnd"/>
      <w:r w:rsidR="00CA411E">
        <w:t xml:space="preserve"> genotzt gëtt</w:t>
      </w:r>
      <w:r w:rsidR="00DB589B">
        <w:t>,</w:t>
      </w:r>
      <w:r w:rsidR="00CA411E">
        <w:t xml:space="preserve"> beleeë Studien um Mënsch begrenzt (</w:t>
      </w:r>
      <w:proofErr w:type="spellStart"/>
      <w:r w:rsidR="00CA411E">
        <w:t>limited</w:t>
      </w:r>
      <w:proofErr w:type="spellEnd"/>
      <w:r w:rsidR="00CA411E">
        <w:t xml:space="preserve"> </w:t>
      </w:r>
      <w:proofErr w:type="spellStart"/>
      <w:r w:rsidR="00CA411E">
        <w:t>evidence</w:t>
      </w:r>
      <w:proofErr w:type="spellEnd"/>
      <w:r w:rsidR="00CA411E">
        <w:t>), datt dës Strale Kriibs erreege</w:t>
      </w:r>
      <w:r w:rsidR="00F40BB6">
        <w:t xml:space="preserve"> kënnen</w:t>
      </w:r>
      <w:r w:rsidR="00DB589B">
        <w:t xml:space="preserve"> esou wéi </w:t>
      </w:r>
      <w:proofErr w:type="spellStart"/>
      <w:r w:rsidR="00CA411E">
        <w:t>d’Fru</w:t>
      </w:r>
      <w:r w:rsidR="00F40BB6">
        <w:t>u</w:t>
      </w:r>
      <w:r w:rsidR="00CA411E">
        <w:t>chtbarkeet</w:t>
      </w:r>
      <w:proofErr w:type="spellEnd"/>
      <w:r w:rsidR="00CA411E">
        <w:t xml:space="preserve"> vun der Fra an </w:t>
      </w:r>
      <w:proofErr w:type="spellStart"/>
      <w:r w:rsidR="00CA411E">
        <w:t>d’Entwécklung</w:t>
      </w:r>
      <w:proofErr w:type="spellEnd"/>
      <w:r w:rsidR="00CA411E">
        <w:t xml:space="preserve"> vum Kand am </w:t>
      </w:r>
      <w:proofErr w:type="spellStart"/>
      <w:r w:rsidR="00CA411E">
        <w:t>Mammebauch</w:t>
      </w:r>
      <w:proofErr w:type="spellEnd"/>
      <w:r w:rsidR="00CA411E">
        <w:t xml:space="preserve"> beaflosse</w:t>
      </w:r>
      <w:r w:rsidR="00F40BB6">
        <w:t xml:space="preserve"> kënnen</w:t>
      </w:r>
      <w:r w:rsidR="00CA411E">
        <w:t xml:space="preserve">. </w:t>
      </w:r>
      <w:proofErr w:type="spellStart"/>
      <w:r w:rsidR="00CA411E">
        <w:t>D’Studie</w:t>
      </w:r>
      <w:proofErr w:type="spellEnd"/>
      <w:r w:rsidR="00CA411E">
        <w:t xml:space="preserve"> beleeën </w:t>
      </w:r>
      <w:r w:rsidR="00DD5AD9">
        <w:t>genuch</w:t>
      </w:r>
      <w:r w:rsidR="00CA411E">
        <w:t xml:space="preserve"> (</w:t>
      </w:r>
      <w:proofErr w:type="spellStart"/>
      <w:r w:rsidR="00CA411E">
        <w:t>sufficent</w:t>
      </w:r>
      <w:proofErr w:type="spellEnd"/>
      <w:r w:rsidR="00CA411E">
        <w:t xml:space="preserve"> </w:t>
      </w:r>
      <w:proofErr w:type="spellStart"/>
      <w:r w:rsidR="00CA411E">
        <w:t>evidence</w:t>
      </w:r>
      <w:proofErr w:type="spellEnd"/>
      <w:r w:rsidR="00CA411E">
        <w:t xml:space="preserve">), datt </w:t>
      </w:r>
      <w:proofErr w:type="spellStart"/>
      <w:r w:rsidR="00CA411E">
        <w:t>d’Fr</w:t>
      </w:r>
      <w:r w:rsidR="00DD5AD9">
        <w:t>u</w:t>
      </w:r>
      <w:r w:rsidR="00CA411E">
        <w:t>uchtbarkeet</w:t>
      </w:r>
      <w:proofErr w:type="spellEnd"/>
      <w:r w:rsidR="00CA411E">
        <w:t xml:space="preserve"> vum Mann erofgesat gëtt. Studien um Déier si méi eend</w:t>
      </w:r>
      <w:r w:rsidR="00101C66">
        <w:t>e</w:t>
      </w:r>
      <w:r w:rsidR="00CA411E">
        <w:t xml:space="preserve">iteg: </w:t>
      </w:r>
      <w:r w:rsidR="00DD5AD9">
        <w:t>h</w:t>
      </w:r>
      <w:r w:rsidR="00CA411E">
        <w:t xml:space="preserve">ei </w:t>
      </w:r>
      <w:r w:rsidR="009E6B7E">
        <w:t xml:space="preserve">ass och </w:t>
      </w:r>
      <w:r w:rsidR="00CA411E">
        <w:t>de Beweis vun der Kriibs-</w:t>
      </w:r>
      <w:proofErr w:type="spellStart"/>
      <w:r w:rsidR="00CA411E">
        <w:t>Erreegung</w:t>
      </w:r>
      <w:proofErr w:type="spellEnd"/>
      <w:r w:rsidR="00DD5AD9">
        <w:t xml:space="preserve"> méi däitlech</w:t>
      </w:r>
      <w:r w:rsidR="009E6B7E">
        <w:t xml:space="preserve">. </w:t>
      </w:r>
    </w:p>
    <w:p w14:paraId="472886E7" w14:textId="28597D43" w:rsidR="004872FE" w:rsidRDefault="00DD5AD9" w:rsidP="004872FE">
      <w:pPr>
        <w:spacing w:after="120" w:line="240" w:lineRule="auto"/>
        <w:ind w:left="708"/>
        <w:jc w:val="both"/>
      </w:pPr>
      <w:r>
        <w:t>An dem Kontext,</w:t>
      </w:r>
      <w:r w:rsidR="009E6B7E">
        <w:t xml:space="preserve"> </w:t>
      </w:r>
      <w:r>
        <w:t xml:space="preserve">wéilt </w:t>
      </w:r>
      <w:r w:rsidR="009E6B7E">
        <w:t xml:space="preserve">ech dës Froen un den Här Kommunikatiounsminister, </w:t>
      </w:r>
      <w:proofErr w:type="spellStart"/>
      <w:r w:rsidR="009E6B7E">
        <w:t>d’Madamm</w:t>
      </w:r>
      <w:proofErr w:type="spellEnd"/>
      <w:r w:rsidR="009E6B7E">
        <w:t xml:space="preserve"> Gesondheetsminister an den Här </w:t>
      </w:r>
      <w:proofErr w:type="spellStart"/>
      <w:r w:rsidR="009E6B7E">
        <w:t>Bausseminister</w:t>
      </w:r>
      <w:proofErr w:type="spellEnd"/>
      <w:r>
        <w:t xml:space="preserve"> riichten</w:t>
      </w:r>
      <w:r w:rsidR="009E6B7E">
        <w:t>:</w:t>
      </w:r>
    </w:p>
    <w:p w14:paraId="78CC2F92" w14:textId="41C1134B" w:rsidR="004872FE" w:rsidRDefault="009E6B7E" w:rsidP="005906D1">
      <w:pPr>
        <w:pStyle w:val="ListParagraph"/>
        <w:numPr>
          <w:ilvl w:val="0"/>
          <w:numId w:val="17"/>
        </w:numPr>
        <w:spacing w:after="120" w:line="240" w:lineRule="auto"/>
        <w:jc w:val="both"/>
      </w:pPr>
      <w:r>
        <w:t xml:space="preserve">Huet </w:t>
      </w:r>
      <w:r w:rsidR="00101C66">
        <w:t>dës</w:t>
      </w:r>
      <w:r w:rsidR="00DD5AD9">
        <w:t xml:space="preserve"> </w:t>
      </w:r>
      <w:proofErr w:type="spellStart"/>
      <w:r w:rsidR="00DD5AD9">
        <w:t>Meta</w:t>
      </w:r>
      <w:proofErr w:type="spellEnd"/>
      <w:r w:rsidR="00DD5AD9">
        <w:t>-Etüd Konsequenzen op d</w:t>
      </w:r>
      <w:r>
        <w:t>’5G-Strategie vun der Regierung?</w:t>
      </w:r>
      <w:r w:rsidR="00DD5AD9">
        <w:t xml:space="preserve"> Wa jo, wéi eng?</w:t>
      </w:r>
    </w:p>
    <w:p w14:paraId="3B72DDFA" w14:textId="6B69580D" w:rsidR="00D95796" w:rsidRDefault="009E6B7E" w:rsidP="005906D1">
      <w:pPr>
        <w:pStyle w:val="ListParagraph"/>
        <w:numPr>
          <w:ilvl w:val="0"/>
          <w:numId w:val="17"/>
        </w:numPr>
        <w:tabs>
          <w:tab w:val="left" w:pos="3306"/>
          <w:tab w:val="center" w:pos="4606"/>
        </w:tabs>
        <w:spacing w:after="120" w:line="240" w:lineRule="auto"/>
      </w:pPr>
      <w:r>
        <w:t xml:space="preserve">Ass </w:t>
      </w:r>
      <w:proofErr w:type="spellStart"/>
      <w:r>
        <w:t>d’Regierung</w:t>
      </w:r>
      <w:proofErr w:type="spellEnd"/>
      <w:r>
        <w:t xml:space="preserve"> bereet, </w:t>
      </w:r>
      <w:r w:rsidR="00B24C9C">
        <w:t xml:space="preserve">fir </w:t>
      </w:r>
      <w:r>
        <w:t xml:space="preserve">sech an der EU </w:t>
      </w:r>
      <w:r w:rsidR="00F951E0">
        <w:t xml:space="preserve">fir méi streng Normen </w:t>
      </w:r>
      <w:r>
        <w:t>anzesetzen</w:t>
      </w:r>
      <w:r w:rsidR="00F951E0">
        <w:t>?</w:t>
      </w:r>
    </w:p>
    <w:p w14:paraId="749CC5F0" w14:textId="70A8EFB2" w:rsidR="000E3118" w:rsidRDefault="00F951E0" w:rsidP="005906D1">
      <w:pPr>
        <w:pStyle w:val="ListParagraph"/>
        <w:numPr>
          <w:ilvl w:val="0"/>
          <w:numId w:val="17"/>
        </w:numPr>
        <w:tabs>
          <w:tab w:val="left" w:pos="3306"/>
          <w:tab w:val="center" w:pos="4606"/>
        </w:tabs>
        <w:spacing w:after="120" w:line="240" w:lineRule="auto"/>
      </w:pPr>
      <w:r>
        <w:t xml:space="preserve">Ass </w:t>
      </w:r>
      <w:proofErr w:type="spellStart"/>
      <w:r>
        <w:t>d’Regierung</w:t>
      </w:r>
      <w:proofErr w:type="spellEnd"/>
      <w:r>
        <w:t xml:space="preserve"> bereet</w:t>
      </w:r>
      <w:r w:rsidR="008F0B30">
        <w:t xml:space="preserve"> fir</w:t>
      </w:r>
      <w:r>
        <w:t xml:space="preserve"> Solutiounen ze ënnerstëtzen, déi méi op fix </w:t>
      </w:r>
      <w:proofErr w:type="spellStart"/>
      <w:r>
        <w:t>Glasfaser</w:t>
      </w:r>
      <w:proofErr w:type="spellEnd"/>
      <w:r>
        <w:t>-Netzer setzen</w:t>
      </w:r>
      <w:r w:rsidR="00B24C9C">
        <w:t>?</w:t>
      </w:r>
      <w:r>
        <w:t xml:space="preserve"> </w:t>
      </w:r>
    </w:p>
    <w:p w14:paraId="52A2AEAF" w14:textId="60A17162" w:rsidR="00D95796" w:rsidRDefault="00F951E0" w:rsidP="005906D1">
      <w:pPr>
        <w:pStyle w:val="ListParagraph"/>
        <w:numPr>
          <w:ilvl w:val="0"/>
          <w:numId w:val="17"/>
        </w:numPr>
        <w:spacing w:after="120" w:line="240" w:lineRule="auto"/>
        <w:jc w:val="both"/>
      </w:pPr>
      <w:r>
        <w:t xml:space="preserve">Ass </w:t>
      </w:r>
      <w:proofErr w:type="spellStart"/>
      <w:r>
        <w:t>d’Regierung</w:t>
      </w:r>
      <w:proofErr w:type="spellEnd"/>
      <w:r>
        <w:t xml:space="preserve"> bereet</w:t>
      </w:r>
      <w:r w:rsidR="00C03437">
        <w:t xml:space="preserve"> fir </w:t>
      </w:r>
      <w:r>
        <w:t xml:space="preserve">wëssenschaftlech Fuerschung ze ënnerstëtzen, déi de </w:t>
      </w:r>
      <w:proofErr w:type="spellStart"/>
      <w:r>
        <w:t>Gesondheetsrisiko</w:t>
      </w:r>
      <w:proofErr w:type="spellEnd"/>
      <w:r>
        <w:t xml:space="preserve"> vun den héije 5G-Frequenzen zum Objet huet</w:t>
      </w:r>
      <w:r w:rsidR="00C03437">
        <w:t>?</w:t>
      </w:r>
      <w:r>
        <w:t xml:space="preserve"> </w:t>
      </w:r>
    </w:p>
    <w:permEnd w:id="130620013"/>
    <w:p w14:paraId="4C49E435" w14:textId="4527C439" w:rsidR="00B620F3" w:rsidRPr="006C2ABC" w:rsidRDefault="006D4AFD" w:rsidP="004872FE">
      <w:pPr>
        <w:tabs>
          <w:tab w:val="left" w:pos="3306"/>
          <w:tab w:val="center" w:pos="4606"/>
        </w:tabs>
        <w:spacing w:after="120" w:line="240" w:lineRule="auto"/>
      </w:pPr>
      <w:r w:rsidRPr="006C2ABC">
        <w:t>Mat déiwem Respekt,</w:t>
      </w:r>
    </w:p>
    <w:p w14:paraId="49C49BF2" w14:textId="77777777" w:rsidR="00A63354" w:rsidRPr="006C2ABC" w:rsidRDefault="00A63354" w:rsidP="004872FE">
      <w:pPr>
        <w:spacing w:after="120" w:line="240" w:lineRule="auto"/>
        <w:ind w:left="3540" w:firstLine="708"/>
      </w:pPr>
      <w:permStart w:id="1966956519" w:edGrp="everyone"/>
    </w:p>
    <w:p w14:paraId="169F72D3" w14:textId="4363D1C0" w:rsidR="00A63354" w:rsidRPr="006C2ABC" w:rsidRDefault="005906D1" w:rsidP="00E015CF">
      <w:pPr>
        <w:spacing w:after="0" w:line="240" w:lineRule="auto"/>
        <w:ind w:left="3540"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87544" wp14:editId="487961C9">
            <wp:simplePos x="0" y="0"/>
            <wp:positionH relativeFrom="column">
              <wp:posOffset>3623006</wp:posOffset>
            </wp:positionH>
            <wp:positionV relativeFrom="paragraph">
              <wp:posOffset>6003</wp:posOffset>
            </wp:positionV>
            <wp:extent cx="1700530" cy="694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4CF4E" w14:textId="77777777" w:rsidR="00A63354" w:rsidRPr="006C2ABC" w:rsidRDefault="00A63354" w:rsidP="00E015CF">
      <w:pPr>
        <w:spacing w:after="0" w:line="240" w:lineRule="auto"/>
        <w:ind w:left="3540" w:firstLine="708"/>
      </w:pPr>
    </w:p>
    <w:permEnd w:id="1966956519"/>
    <w:p w14:paraId="1991EE8E" w14:textId="77777777" w:rsidR="00475971" w:rsidRPr="006C2ABC" w:rsidRDefault="00B620F3" w:rsidP="00E015CF">
      <w:pPr>
        <w:spacing w:after="0" w:line="240" w:lineRule="auto"/>
        <w:ind w:left="3540" w:firstLine="708"/>
      </w:pPr>
      <w:r w:rsidRPr="006C2ABC">
        <w:tab/>
      </w:r>
      <w:r w:rsidRPr="006C2ABC">
        <w:tab/>
      </w:r>
      <w:r w:rsidRPr="006C2ABC">
        <w:tab/>
      </w:r>
      <w:r w:rsidRPr="006C2ABC">
        <w:tab/>
      </w:r>
      <w:r w:rsidR="005B1C7D">
        <w:t>Fernand Kartheiser</w:t>
      </w:r>
    </w:p>
    <w:p w14:paraId="0E7983F2" w14:textId="77777777" w:rsidR="00051FAD" w:rsidRPr="006C2ABC" w:rsidRDefault="00556EE6" w:rsidP="00E015CF">
      <w:pPr>
        <w:spacing w:after="0" w:line="240" w:lineRule="auto"/>
        <w:ind w:left="6372" w:firstLine="708"/>
      </w:pPr>
      <w:r w:rsidRPr="006C2ABC">
        <w:t>Deputéierten</w:t>
      </w:r>
    </w:p>
    <w:sectPr w:rsidR="00051FAD" w:rsidRPr="006C2ABC" w:rsidSect="00FD5487">
      <w:headerReference w:type="first" r:id="rId12"/>
      <w:footerReference w:type="first" r:id="rId13"/>
      <w:pgSz w:w="11906" w:h="16838"/>
      <w:pgMar w:top="856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0173" w14:textId="77777777" w:rsidR="0012225E" w:rsidRDefault="0012225E" w:rsidP="00820742">
      <w:pPr>
        <w:spacing w:after="0" w:line="240" w:lineRule="auto"/>
      </w:pPr>
      <w:r>
        <w:separator/>
      </w:r>
    </w:p>
  </w:endnote>
  <w:endnote w:type="continuationSeparator" w:id="0">
    <w:p w14:paraId="3BC00501" w14:textId="77777777" w:rsidR="0012225E" w:rsidRDefault="0012225E" w:rsidP="0082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ney Book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5CBF" w14:textId="77777777" w:rsidR="00FA25D6" w:rsidRPr="00A34E60" w:rsidRDefault="00FA25D6" w:rsidP="00FD5487">
    <w:pPr>
      <w:pStyle w:val="Footer"/>
      <w:rPr>
        <w:rFonts w:ascii="Whitney Bold" w:hAnsi="Whitney Bold" w:cs="Arial"/>
        <w:b/>
        <w:sz w:val="18"/>
        <w:szCs w:val="18"/>
      </w:rPr>
    </w:pPr>
    <w:r>
      <w:rPr>
        <w:rFonts w:ascii="Whitney Bold" w:hAnsi="Whitney Bold" w:cs="Arial"/>
        <w:b/>
        <w:sz w:val="18"/>
        <w:szCs w:val="18"/>
      </w:rPr>
      <w:t>A</w:t>
    </w:r>
    <w:r w:rsidRPr="00475971">
      <w:rPr>
        <w:rFonts w:ascii="Whitney Bold" w:hAnsi="Whitney Bold" w:cs="Arial"/>
        <w:b/>
        <w:sz w:val="18"/>
        <w:szCs w:val="18"/>
      </w:rPr>
      <w:t>DR – Groupe parlementaire</w:t>
    </w:r>
    <w:r w:rsidR="00B620F3">
      <w:rPr>
        <w:rFonts w:ascii="Whitney Bold" w:hAnsi="Whitney Bold" w:cs="Arial"/>
        <w:b/>
        <w:sz w:val="18"/>
        <w:szCs w:val="18"/>
      </w:rPr>
      <w:t xml:space="preserve">                     </w:t>
    </w:r>
    <w:r>
      <w:rPr>
        <w:rFonts w:ascii="Whitney Bold" w:hAnsi="Whitney Bold" w:cs="Arial"/>
        <w:b/>
        <w:sz w:val="18"/>
        <w:szCs w:val="18"/>
      </w:rPr>
      <w:tab/>
    </w:r>
    <w:r w:rsidRPr="00475971">
      <w:rPr>
        <w:rFonts w:ascii="Whitney Bold" w:hAnsi="Whitney Bold" w:cs="Arial"/>
        <w:b/>
        <w:sz w:val="18"/>
        <w:szCs w:val="18"/>
      </w:rPr>
      <w:t xml:space="preserve">25, </w:t>
    </w:r>
    <w:r w:rsidR="00A61B9E">
      <w:rPr>
        <w:rFonts w:ascii="Whitney Bold" w:hAnsi="Whitney Bold" w:cs="Arial"/>
        <w:b/>
        <w:sz w:val="18"/>
        <w:szCs w:val="18"/>
      </w:rPr>
      <w:t xml:space="preserve">Ënneschtgaass </w:t>
    </w:r>
    <w:r>
      <w:rPr>
        <w:rFonts w:ascii="Segoe UI Emoji" w:hAnsi="Segoe UI Emoji" w:cs="Arial"/>
        <w:b/>
        <w:sz w:val="18"/>
        <w:szCs w:val="18"/>
      </w:rPr>
      <w:t>·</w:t>
    </w:r>
    <w:r w:rsidRPr="00475971">
      <w:rPr>
        <w:rFonts w:ascii="Whitney Bold" w:hAnsi="Whitney Bold" w:cs="Arial"/>
        <w:b/>
        <w:sz w:val="18"/>
        <w:szCs w:val="18"/>
      </w:rPr>
      <w:t xml:space="preserve"> L-2240 L</w:t>
    </w:r>
    <w:r w:rsidR="00A61B9E">
      <w:rPr>
        <w:rFonts w:ascii="Whitney Bold" w:hAnsi="Whitney Bold" w:cs="Arial"/>
        <w:b/>
        <w:sz w:val="18"/>
        <w:szCs w:val="18"/>
      </w:rPr>
      <w:t>ëtzebuerg</w:t>
    </w:r>
    <w:r w:rsidR="00A61B9E">
      <w:rPr>
        <w:rFonts w:ascii="Whitney Bold" w:hAnsi="Whitney Bold" w:cs="Arial"/>
        <w:b/>
        <w:sz w:val="18"/>
        <w:szCs w:val="18"/>
      </w:rPr>
      <w:tab/>
    </w:r>
    <w:r w:rsidRPr="00475971">
      <w:rPr>
        <w:rFonts w:ascii="Whitney Bold" w:hAnsi="Whitney Bold" w:cs="Arial"/>
        <w:b/>
        <w:sz w:val="18"/>
        <w:szCs w:val="18"/>
      </w:rPr>
      <w:t>Tel. : (+ 352) 463742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B5E0" w14:textId="77777777" w:rsidR="0012225E" w:rsidRDefault="0012225E" w:rsidP="00820742">
      <w:pPr>
        <w:spacing w:after="0" w:line="240" w:lineRule="auto"/>
      </w:pPr>
      <w:r>
        <w:separator/>
      </w:r>
    </w:p>
  </w:footnote>
  <w:footnote w:type="continuationSeparator" w:id="0">
    <w:p w14:paraId="3745E84F" w14:textId="77777777" w:rsidR="0012225E" w:rsidRDefault="0012225E" w:rsidP="0082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47F8" w14:textId="77777777" w:rsidR="00FA25D6" w:rsidRDefault="00FA25D6" w:rsidP="00CB5DD0">
    <w:pPr>
      <w:spacing w:after="0" w:line="240" w:lineRule="auto"/>
      <w:rPr>
        <w:b/>
      </w:rPr>
    </w:pPr>
    <w:r>
      <w:rPr>
        <w:b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CF79CE3" wp14:editId="024A758E">
          <wp:simplePos x="0" y="0"/>
          <wp:positionH relativeFrom="column">
            <wp:posOffset>46990</wp:posOffset>
          </wp:positionH>
          <wp:positionV relativeFrom="paragraph">
            <wp:posOffset>-179356</wp:posOffset>
          </wp:positionV>
          <wp:extent cx="1471295" cy="960691"/>
          <wp:effectExtent l="0" t="0" r="0" b="0"/>
          <wp:wrapNone/>
          <wp:docPr id="2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960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7BEE32A" w14:textId="77777777" w:rsidR="00FA25D6" w:rsidRDefault="00FA25D6" w:rsidP="00CB5DD0">
    <w:pPr>
      <w:spacing w:after="0" w:line="240" w:lineRule="auto"/>
      <w:rPr>
        <w:b/>
      </w:rPr>
    </w:pPr>
  </w:p>
  <w:p w14:paraId="511D9594" w14:textId="77777777" w:rsidR="00FA25D6" w:rsidRDefault="00FA25D6" w:rsidP="00CB5DD0">
    <w:pPr>
      <w:spacing w:after="0" w:line="240" w:lineRule="auto"/>
      <w:rPr>
        <w:b/>
      </w:rPr>
    </w:pPr>
  </w:p>
  <w:p w14:paraId="77002801" w14:textId="77777777" w:rsidR="00FA25D6" w:rsidRDefault="00FA25D6" w:rsidP="00CB5DD0">
    <w:pPr>
      <w:spacing w:after="0" w:line="240" w:lineRule="auto"/>
      <w:rPr>
        <w:b/>
      </w:rPr>
    </w:pPr>
  </w:p>
  <w:p w14:paraId="5C0B9503" w14:textId="77777777" w:rsidR="00FA25D6" w:rsidRDefault="00FA25D6" w:rsidP="007B37D8">
    <w:pPr>
      <w:spacing w:before="240" w:after="0" w:line="240" w:lineRule="auto"/>
    </w:pPr>
    <w:r>
      <w:rPr>
        <w:b/>
      </w:rPr>
      <w:t xml:space="preserve">  </w:t>
    </w:r>
    <w:r w:rsidRPr="007E17B9">
      <w:rPr>
        <w:b/>
      </w:rPr>
      <w:t>Groupe parlementaire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C34"/>
    <w:multiLevelType w:val="hybridMultilevel"/>
    <w:tmpl w:val="7B96C2E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56F15"/>
    <w:multiLevelType w:val="hybridMultilevel"/>
    <w:tmpl w:val="A6EE7DB0"/>
    <w:lvl w:ilvl="0" w:tplc="C83A042C">
      <w:start w:val="12"/>
      <w:numFmt w:val="bullet"/>
      <w:lvlText w:val="-"/>
      <w:lvlJc w:val="left"/>
      <w:pPr>
        <w:ind w:left="1440" w:hanging="360"/>
      </w:pPr>
      <w:rPr>
        <w:rFonts w:ascii="Whitney Book" w:eastAsiaTheme="minorHAnsi" w:hAnsi="Whitney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1E42"/>
    <w:multiLevelType w:val="hybridMultilevel"/>
    <w:tmpl w:val="D53601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952"/>
    <w:multiLevelType w:val="hybridMultilevel"/>
    <w:tmpl w:val="2594211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52369C"/>
    <w:multiLevelType w:val="hybridMultilevel"/>
    <w:tmpl w:val="51BACE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2103"/>
    <w:multiLevelType w:val="hybridMultilevel"/>
    <w:tmpl w:val="83A027B4"/>
    <w:lvl w:ilvl="0" w:tplc="C83A042C">
      <w:start w:val="12"/>
      <w:numFmt w:val="bullet"/>
      <w:lvlText w:val="-"/>
      <w:lvlJc w:val="left"/>
      <w:pPr>
        <w:ind w:left="720" w:hanging="360"/>
      </w:pPr>
      <w:rPr>
        <w:rFonts w:ascii="Whitney Book" w:eastAsiaTheme="minorHAnsi" w:hAnsi="Whitney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79B7"/>
    <w:multiLevelType w:val="hybridMultilevel"/>
    <w:tmpl w:val="5178F89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F90E97"/>
    <w:multiLevelType w:val="hybridMultilevel"/>
    <w:tmpl w:val="B6B0284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9024AC6"/>
    <w:multiLevelType w:val="hybridMultilevel"/>
    <w:tmpl w:val="42366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660F"/>
    <w:multiLevelType w:val="multilevel"/>
    <w:tmpl w:val="3C88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627FE"/>
    <w:multiLevelType w:val="hybridMultilevel"/>
    <w:tmpl w:val="E9B43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E44C1"/>
    <w:multiLevelType w:val="hybridMultilevel"/>
    <w:tmpl w:val="BC4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851"/>
    <w:multiLevelType w:val="hybridMultilevel"/>
    <w:tmpl w:val="2BB04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D73DF"/>
    <w:multiLevelType w:val="hybridMultilevel"/>
    <w:tmpl w:val="58BA5334"/>
    <w:lvl w:ilvl="0" w:tplc="FC98113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2496" w:hanging="360"/>
      </w:pPr>
    </w:lvl>
    <w:lvl w:ilvl="2" w:tplc="046E001B" w:tentative="1">
      <w:start w:val="1"/>
      <w:numFmt w:val="lowerRoman"/>
      <w:lvlText w:val="%3."/>
      <w:lvlJc w:val="right"/>
      <w:pPr>
        <w:ind w:left="3216" w:hanging="180"/>
      </w:pPr>
    </w:lvl>
    <w:lvl w:ilvl="3" w:tplc="046E000F" w:tentative="1">
      <w:start w:val="1"/>
      <w:numFmt w:val="decimal"/>
      <w:lvlText w:val="%4."/>
      <w:lvlJc w:val="left"/>
      <w:pPr>
        <w:ind w:left="3936" w:hanging="360"/>
      </w:pPr>
    </w:lvl>
    <w:lvl w:ilvl="4" w:tplc="046E0019" w:tentative="1">
      <w:start w:val="1"/>
      <w:numFmt w:val="lowerLetter"/>
      <w:lvlText w:val="%5."/>
      <w:lvlJc w:val="left"/>
      <w:pPr>
        <w:ind w:left="4656" w:hanging="360"/>
      </w:pPr>
    </w:lvl>
    <w:lvl w:ilvl="5" w:tplc="046E001B" w:tentative="1">
      <w:start w:val="1"/>
      <w:numFmt w:val="lowerRoman"/>
      <w:lvlText w:val="%6."/>
      <w:lvlJc w:val="right"/>
      <w:pPr>
        <w:ind w:left="5376" w:hanging="180"/>
      </w:pPr>
    </w:lvl>
    <w:lvl w:ilvl="6" w:tplc="046E000F" w:tentative="1">
      <w:start w:val="1"/>
      <w:numFmt w:val="decimal"/>
      <w:lvlText w:val="%7."/>
      <w:lvlJc w:val="left"/>
      <w:pPr>
        <w:ind w:left="6096" w:hanging="360"/>
      </w:pPr>
    </w:lvl>
    <w:lvl w:ilvl="7" w:tplc="046E0019" w:tentative="1">
      <w:start w:val="1"/>
      <w:numFmt w:val="lowerLetter"/>
      <w:lvlText w:val="%8."/>
      <w:lvlJc w:val="left"/>
      <w:pPr>
        <w:ind w:left="6816" w:hanging="360"/>
      </w:pPr>
    </w:lvl>
    <w:lvl w:ilvl="8" w:tplc="046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F090B3F"/>
    <w:multiLevelType w:val="hybridMultilevel"/>
    <w:tmpl w:val="28F6E8A0"/>
    <w:lvl w:ilvl="0" w:tplc="ED0A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A555D"/>
    <w:multiLevelType w:val="hybridMultilevel"/>
    <w:tmpl w:val="89ECA4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5B2B6E"/>
    <w:multiLevelType w:val="hybridMultilevel"/>
    <w:tmpl w:val="E7380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36247">
    <w:abstractNumId w:val="2"/>
  </w:num>
  <w:num w:numId="2" w16cid:durableId="1013189409">
    <w:abstractNumId w:val="0"/>
  </w:num>
  <w:num w:numId="3" w16cid:durableId="1920871511">
    <w:abstractNumId w:val="10"/>
  </w:num>
  <w:num w:numId="4" w16cid:durableId="548608209">
    <w:abstractNumId w:val="6"/>
  </w:num>
  <w:num w:numId="5" w16cid:durableId="130447493">
    <w:abstractNumId w:val="16"/>
  </w:num>
  <w:num w:numId="6" w16cid:durableId="619533780">
    <w:abstractNumId w:val="8"/>
  </w:num>
  <w:num w:numId="7" w16cid:durableId="1950354303">
    <w:abstractNumId w:val="4"/>
  </w:num>
  <w:num w:numId="8" w16cid:durableId="545684059">
    <w:abstractNumId w:val="5"/>
  </w:num>
  <w:num w:numId="9" w16cid:durableId="184099473">
    <w:abstractNumId w:val="1"/>
  </w:num>
  <w:num w:numId="10" w16cid:durableId="752050976">
    <w:abstractNumId w:val="13"/>
  </w:num>
  <w:num w:numId="11" w16cid:durableId="739906770">
    <w:abstractNumId w:val="14"/>
  </w:num>
  <w:num w:numId="12" w16cid:durableId="933712296">
    <w:abstractNumId w:val="9"/>
  </w:num>
  <w:num w:numId="13" w16cid:durableId="329409592">
    <w:abstractNumId w:val="3"/>
  </w:num>
  <w:num w:numId="14" w16cid:durableId="1676879123">
    <w:abstractNumId w:val="15"/>
  </w:num>
  <w:num w:numId="15" w16cid:durableId="89738249">
    <w:abstractNumId w:val="11"/>
  </w:num>
  <w:num w:numId="16" w16cid:durableId="1466511405">
    <w:abstractNumId w:val="12"/>
  </w:num>
  <w:num w:numId="17" w16cid:durableId="1539779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SgOYgSUTtAdeyhWtL9mwlleLqsu1ZB3hc78sb2mfpCiS3q7j6rNJVPXRMbu/iASMQQVwQMR0qG7IWhYpg/eiA==" w:salt="dpqCM5Aopy1AqERnvqHft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E7"/>
    <w:rsid w:val="00001C4F"/>
    <w:rsid w:val="00004DFD"/>
    <w:rsid w:val="00006084"/>
    <w:rsid w:val="00011704"/>
    <w:rsid w:val="0001247B"/>
    <w:rsid w:val="00031C5B"/>
    <w:rsid w:val="000331F5"/>
    <w:rsid w:val="00034A37"/>
    <w:rsid w:val="000410D1"/>
    <w:rsid w:val="00044B65"/>
    <w:rsid w:val="0004627C"/>
    <w:rsid w:val="00051469"/>
    <w:rsid w:val="00051FAD"/>
    <w:rsid w:val="000645EF"/>
    <w:rsid w:val="00073AE4"/>
    <w:rsid w:val="00082CC3"/>
    <w:rsid w:val="000872EA"/>
    <w:rsid w:val="000957D1"/>
    <w:rsid w:val="00095BD3"/>
    <w:rsid w:val="00096681"/>
    <w:rsid w:val="00097AA2"/>
    <w:rsid w:val="000A1A9F"/>
    <w:rsid w:val="000B4291"/>
    <w:rsid w:val="000C1531"/>
    <w:rsid w:val="000C16D7"/>
    <w:rsid w:val="000D7F2B"/>
    <w:rsid w:val="000E3118"/>
    <w:rsid w:val="000F35BA"/>
    <w:rsid w:val="000F4C26"/>
    <w:rsid w:val="00101C66"/>
    <w:rsid w:val="00110985"/>
    <w:rsid w:val="0012225E"/>
    <w:rsid w:val="0012375D"/>
    <w:rsid w:val="00125331"/>
    <w:rsid w:val="001262DF"/>
    <w:rsid w:val="001269EA"/>
    <w:rsid w:val="00132056"/>
    <w:rsid w:val="00137260"/>
    <w:rsid w:val="00146DCA"/>
    <w:rsid w:val="00164479"/>
    <w:rsid w:val="001763B2"/>
    <w:rsid w:val="001774E3"/>
    <w:rsid w:val="001807EB"/>
    <w:rsid w:val="00192431"/>
    <w:rsid w:val="0019458F"/>
    <w:rsid w:val="00194825"/>
    <w:rsid w:val="001978BE"/>
    <w:rsid w:val="001A0A19"/>
    <w:rsid w:val="001A6A75"/>
    <w:rsid w:val="001B283F"/>
    <w:rsid w:val="001E2D2F"/>
    <w:rsid w:val="00204779"/>
    <w:rsid w:val="002122A2"/>
    <w:rsid w:val="0023021D"/>
    <w:rsid w:val="00235F45"/>
    <w:rsid w:val="00241D1C"/>
    <w:rsid w:val="00245AFD"/>
    <w:rsid w:val="0026327A"/>
    <w:rsid w:val="00271394"/>
    <w:rsid w:val="002879C9"/>
    <w:rsid w:val="002945E1"/>
    <w:rsid w:val="002B11BC"/>
    <w:rsid w:val="002B656E"/>
    <w:rsid w:val="002C0A3B"/>
    <w:rsid w:val="002C17D7"/>
    <w:rsid w:val="002D5E05"/>
    <w:rsid w:val="002E1CAD"/>
    <w:rsid w:val="002E5340"/>
    <w:rsid w:val="002E5660"/>
    <w:rsid w:val="00301CDF"/>
    <w:rsid w:val="00320925"/>
    <w:rsid w:val="0032111B"/>
    <w:rsid w:val="00324442"/>
    <w:rsid w:val="0032457A"/>
    <w:rsid w:val="00324BDE"/>
    <w:rsid w:val="003333BF"/>
    <w:rsid w:val="00367EA1"/>
    <w:rsid w:val="003804D6"/>
    <w:rsid w:val="003B012E"/>
    <w:rsid w:val="003B2A8D"/>
    <w:rsid w:val="003B4671"/>
    <w:rsid w:val="003B4D2B"/>
    <w:rsid w:val="003C0D75"/>
    <w:rsid w:val="003C59BD"/>
    <w:rsid w:val="003C5C27"/>
    <w:rsid w:val="003D1C96"/>
    <w:rsid w:val="003E1560"/>
    <w:rsid w:val="003E79EA"/>
    <w:rsid w:val="003F0B3B"/>
    <w:rsid w:val="00410EAE"/>
    <w:rsid w:val="004172C7"/>
    <w:rsid w:val="00422BCC"/>
    <w:rsid w:val="0043590F"/>
    <w:rsid w:val="004374CD"/>
    <w:rsid w:val="00447B4C"/>
    <w:rsid w:val="0045205A"/>
    <w:rsid w:val="00453D24"/>
    <w:rsid w:val="00460766"/>
    <w:rsid w:val="004658B0"/>
    <w:rsid w:val="00467060"/>
    <w:rsid w:val="00474E75"/>
    <w:rsid w:val="00475971"/>
    <w:rsid w:val="0048139C"/>
    <w:rsid w:val="0048245F"/>
    <w:rsid w:val="00483E74"/>
    <w:rsid w:val="0048539E"/>
    <w:rsid w:val="00486FAF"/>
    <w:rsid w:val="004872FE"/>
    <w:rsid w:val="004876CF"/>
    <w:rsid w:val="0049129F"/>
    <w:rsid w:val="004926C9"/>
    <w:rsid w:val="004A6064"/>
    <w:rsid w:val="004B6650"/>
    <w:rsid w:val="004C5C0A"/>
    <w:rsid w:val="004C5DF7"/>
    <w:rsid w:val="004D1917"/>
    <w:rsid w:val="004D6063"/>
    <w:rsid w:val="004D7A80"/>
    <w:rsid w:val="004E0086"/>
    <w:rsid w:val="004F056E"/>
    <w:rsid w:val="004F2F3E"/>
    <w:rsid w:val="004F33BA"/>
    <w:rsid w:val="004F5899"/>
    <w:rsid w:val="00504D1F"/>
    <w:rsid w:val="00504F72"/>
    <w:rsid w:val="0052211A"/>
    <w:rsid w:val="005248EA"/>
    <w:rsid w:val="0052691E"/>
    <w:rsid w:val="0053671F"/>
    <w:rsid w:val="00540A6B"/>
    <w:rsid w:val="00547C69"/>
    <w:rsid w:val="005510AC"/>
    <w:rsid w:val="0055632D"/>
    <w:rsid w:val="00556EE6"/>
    <w:rsid w:val="00571EE7"/>
    <w:rsid w:val="0057577B"/>
    <w:rsid w:val="00580BD2"/>
    <w:rsid w:val="00584356"/>
    <w:rsid w:val="00585436"/>
    <w:rsid w:val="00585EDB"/>
    <w:rsid w:val="0058794D"/>
    <w:rsid w:val="005906D1"/>
    <w:rsid w:val="00590D1B"/>
    <w:rsid w:val="005B1C7D"/>
    <w:rsid w:val="005B4A61"/>
    <w:rsid w:val="005D42E4"/>
    <w:rsid w:val="005E1312"/>
    <w:rsid w:val="005E3EC8"/>
    <w:rsid w:val="005F0351"/>
    <w:rsid w:val="005F6350"/>
    <w:rsid w:val="005F6F99"/>
    <w:rsid w:val="0060702E"/>
    <w:rsid w:val="00611294"/>
    <w:rsid w:val="006137B2"/>
    <w:rsid w:val="006252D1"/>
    <w:rsid w:val="006264B9"/>
    <w:rsid w:val="00633001"/>
    <w:rsid w:val="0065695E"/>
    <w:rsid w:val="0066541C"/>
    <w:rsid w:val="00672BFD"/>
    <w:rsid w:val="00674CA3"/>
    <w:rsid w:val="00677C97"/>
    <w:rsid w:val="00690E2A"/>
    <w:rsid w:val="0069363D"/>
    <w:rsid w:val="006956B8"/>
    <w:rsid w:val="006A1147"/>
    <w:rsid w:val="006A31F4"/>
    <w:rsid w:val="006B1471"/>
    <w:rsid w:val="006B1926"/>
    <w:rsid w:val="006B45BC"/>
    <w:rsid w:val="006B6B69"/>
    <w:rsid w:val="006C2ABC"/>
    <w:rsid w:val="006C324B"/>
    <w:rsid w:val="006D3CB5"/>
    <w:rsid w:val="006D4AFD"/>
    <w:rsid w:val="006D6BC4"/>
    <w:rsid w:val="006E37B4"/>
    <w:rsid w:val="006E6346"/>
    <w:rsid w:val="006F5CD7"/>
    <w:rsid w:val="006F5E14"/>
    <w:rsid w:val="007053F2"/>
    <w:rsid w:val="00706B06"/>
    <w:rsid w:val="00726217"/>
    <w:rsid w:val="007270B9"/>
    <w:rsid w:val="007315D1"/>
    <w:rsid w:val="00747F69"/>
    <w:rsid w:val="00750CC5"/>
    <w:rsid w:val="0076231F"/>
    <w:rsid w:val="00765CA1"/>
    <w:rsid w:val="007662F5"/>
    <w:rsid w:val="007749D0"/>
    <w:rsid w:val="00775F9E"/>
    <w:rsid w:val="00782FAD"/>
    <w:rsid w:val="0078449D"/>
    <w:rsid w:val="00786900"/>
    <w:rsid w:val="00791B6E"/>
    <w:rsid w:val="00793279"/>
    <w:rsid w:val="007A38FA"/>
    <w:rsid w:val="007A4D10"/>
    <w:rsid w:val="007B37D8"/>
    <w:rsid w:val="007B54EA"/>
    <w:rsid w:val="007C1323"/>
    <w:rsid w:val="007C4349"/>
    <w:rsid w:val="007D1B34"/>
    <w:rsid w:val="007D6656"/>
    <w:rsid w:val="007D7BD1"/>
    <w:rsid w:val="007E17B9"/>
    <w:rsid w:val="007E32C6"/>
    <w:rsid w:val="007E4475"/>
    <w:rsid w:val="007E6060"/>
    <w:rsid w:val="007F0D67"/>
    <w:rsid w:val="007F2A10"/>
    <w:rsid w:val="007F7804"/>
    <w:rsid w:val="00800432"/>
    <w:rsid w:val="0080695E"/>
    <w:rsid w:val="00820742"/>
    <w:rsid w:val="00822C86"/>
    <w:rsid w:val="008265F9"/>
    <w:rsid w:val="00826844"/>
    <w:rsid w:val="0083387B"/>
    <w:rsid w:val="00833B36"/>
    <w:rsid w:val="00837890"/>
    <w:rsid w:val="008468A0"/>
    <w:rsid w:val="00856ABF"/>
    <w:rsid w:val="0086430A"/>
    <w:rsid w:val="008669D7"/>
    <w:rsid w:val="00884D59"/>
    <w:rsid w:val="008A0BC1"/>
    <w:rsid w:val="008A4B29"/>
    <w:rsid w:val="008A7474"/>
    <w:rsid w:val="008B0C33"/>
    <w:rsid w:val="008B4736"/>
    <w:rsid w:val="008B57CF"/>
    <w:rsid w:val="008C0F1D"/>
    <w:rsid w:val="008C0F24"/>
    <w:rsid w:val="008C3470"/>
    <w:rsid w:val="008C461A"/>
    <w:rsid w:val="008D129F"/>
    <w:rsid w:val="008D1565"/>
    <w:rsid w:val="008E0B16"/>
    <w:rsid w:val="008F0B30"/>
    <w:rsid w:val="008F0C72"/>
    <w:rsid w:val="008F3F48"/>
    <w:rsid w:val="008F57C0"/>
    <w:rsid w:val="0090541F"/>
    <w:rsid w:val="00905B3A"/>
    <w:rsid w:val="00905B94"/>
    <w:rsid w:val="00915224"/>
    <w:rsid w:val="00926BE5"/>
    <w:rsid w:val="009279B6"/>
    <w:rsid w:val="009422E5"/>
    <w:rsid w:val="009444DC"/>
    <w:rsid w:val="00947FBD"/>
    <w:rsid w:val="009628E9"/>
    <w:rsid w:val="0097335C"/>
    <w:rsid w:val="009766F7"/>
    <w:rsid w:val="00985BCE"/>
    <w:rsid w:val="00986052"/>
    <w:rsid w:val="00993BE9"/>
    <w:rsid w:val="009941DC"/>
    <w:rsid w:val="009975BB"/>
    <w:rsid w:val="009A26C1"/>
    <w:rsid w:val="009A5008"/>
    <w:rsid w:val="009B74F3"/>
    <w:rsid w:val="009C3016"/>
    <w:rsid w:val="009D3684"/>
    <w:rsid w:val="009D557E"/>
    <w:rsid w:val="009D7A37"/>
    <w:rsid w:val="009E6B7E"/>
    <w:rsid w:val="009F64AD"/>
    <w:rsid w:val="00A01C6D"/>
    <w:rsid w:val="00A1125E"/>
    <w:rsid w:val="00A22C6F"/>
    <w:rsid w:val="00A26EFF"/>
    <w:rsid w:val="00A32E02"/>
    <w:rsid w:val="00A34E60"/>
    <w:rsid w:val="00A61B9E"/>
    <w:rsid w:val="00A63354"/>
    <w:rsid w:val="00A67172"/>
    <w:rsid w:val="00A70931"/>
    <w:rsid w:val="00A77A16"/>
    <w:rsid w:val="00A9663D"/>
    <w:rsid w:val="00A96BDF"/>
    <w:rsid w:val="00AA1C98"/>
    <w:rsid w:val="00AA65E2"/>
    <w:rsid w:val="00AA70CA"/>
    <w:rsid w:val="00AD1A51"/>
    <w:rsid w:val="00AD32A0"/>
    <w:rsid w:val="00B0786D"/>
    <w:rsid w:val="00B07979"/>
    <w:rsid w:val="00B1299F"/>
    <w:rsid w:val="00B13095"/>
    <w:rsid w:val="00B1558A"/>
    <w:rsid w:val="00B24C9C"/>
    <w:rsid w:val="00B254E2"/>
    <w:rsid w:val="00B31E73"/>
    <w:rsid w:val="00B36F0B"/>
    <w:rsid w:val="00B37271"/>
    <w:rsid w:val="00B417D1"/>
    <w:rsid w:val="00B41D42"/>
    <w:rsid w:val="00B4532E"/>
    <w:rsid w:val="00B52812"/>
    <w:rsid w:val="00B620F3"/>
    <w:rsid w:val="00B67A36"/>
    <w:rsid w:val="00B71C33"/>
    <w:rsid w:val="00B874AB"/>
    <w:rsid w:val="00B91113"/>
    <w:rsid w:val="00B93D3B"/>
    <w:rsid w:val="00B93D71"/>
    <w:rsid w:val="00B9683B"/>
    <w:rsid w:val="00BA05F8"/>
    <w:rsid w:val="00BA732D"/>
    <w:rsid w:val="00BB12A0"/>
    <w:rsid w:val="00BC146A"/>
    <w:rsid w:val="00BC30D7"/>
    <w:rsid w:val="00BC55DE"/>
    <w:rsid w:val="00BD12FB"/>
    <w:rsid w:val="00BE143A"/>
    <w:rsid w:val="00BE42A4"/>
    <w:rsid w:val="00BF0324"/>
    <w:rsid w:val="00BF3602"/>
    <w:rsid w:val="00C0024A"/>
    <w:rsid w:val="00C03437"/>
    <w:rsid w:val="00C11085"/>
    <w:rsid w:val="00C11C61"/>
    <w:rsid w:val="00C13750"/>
    <w:rsid w:val="00C22133"/>
    <w:rsid w:val="00C22FD2"/>
    <w:rsid w:val="00C32505"/>
    <w:rsid w:val="00C33B13"/>
    <w:rsid w:val="00C433C4"/>
    <w:rsid w:val="00C442C2"/>
    <w:rsid w:val="00C50404"/>
    <w:rsid w:val="00C542E7"/>
    <w:rsid w:val="00C67FCF"/>
    <w:rsid w:val="00C74909"/>
    <w:rsid w:val="00C77CD5"/>
    <w:rsid w:val="00C879AB"/>
    <w:rsid w:val="00CA2A1F"/>
    <w:rsid w:val="00CA411E"/>
    <w:rsid w:val="00CB0DD6"/>
    <w:rsid w:val="00CB150D"/>
    <w:rsid w:val="00CB215D"/>
    <w:rsid w:val="00CB5DD0"/>
    <w:rsid w:val="00CB71EA"/>
    <w:rsid w:val="00CC0411"/>
    <w:rsid w:val="00CC0B11"/>
    <w:rsid w:val="00CC2937"/>
    <w:rsid w:val="00CD41F2"/>
    <w:rsid w:val="00CD4235"/>
    <w:rsid w:val="00CD44DB"/>
    <w:rsid w:val="00CE79F0"/>
    <w:rsid w:val="00CF055E"/>
    <w:rsid w:val="00CF146B"/>
    <w:rsid w:val="00CF332D"/>
    <w:rsid w:val="00CF4886"/>
    <w:rsid w:val="00CF4E4A"/>
    <w:rsid w:val="00CF6833"/>
    <w:rsid w:val="00D12245"/>
    <w:rsid w:val="00D13417"/>
    <w:rsid w:val="00D147BF"/>
    <w:rsid w:val="00D23279"/>
    <w:rsid w:val="00D24ECB"/>
    <w:rsid w:val="00D438EB"/>
    <w:rsid w:val="00D46D99"/>
    <w:rsid w:val="00D509E1"/>
    <w:rsid w:val="00D6040F"/>
    <w:rsid w:val="00D607AA"/>
    <w:rsid w:val="00D70123"/>
    <w:rsid w:val="00D73A28"/>
    <w:rsid w:val="00D85944"/>
    <w:rsid w:val="00D91953"/>
    <w:rsid w:val="00D938BF"/>
    <w:rsid w:val="00D93B52"/>
    <w:rsid w:val="00D95796"/>
    <w:rsid w:val="00D96DEF"/>
    <w:rsid w:val="00DA2EA1"/>
    <w:rsid w:val="00DA3E96"/>
    <w:rsid w:val="00DA70D9"/>
    <w:rsid w:val="00DB40E5"/>
    <w:rsid w:val="00DB589B"/>
    <w:rsid w:val="00DC0A12"/>
    <w:rsid w:val="00DC123C"/>
    <w:rsid w:val="00DD1BB1"/>
    <w:rsid w:val="00DD3B68"/>
    <w:rsid w:val="00DD5AD9"/>
    <w:rsid w:val="00DE2D6B"/>
    <w:rsid w:val="00DF21FE"/>
    <w:rsid w:val="00DF5869"/>
    <w:rsid w:val="00E015CF"/>
    <w:rsid w:val="00E020B5"/>
    <w:rsid w:val="00E0476A"/>
    <w:rsid w:val="00E05839"/>
    <w:rsid w:val="00E066E5"/>
    <w:rsid w:val="00E072B1"/>
    <w:rsid w:val="00E12536"/>
    <w:rsid w:val="00E251CD"/>
    <w:rsid w:val="00E31743"/>
    <w:rsid w:val="00E325C9"/>
    <w:rsid w:val="00E329E0"/>
    <w:rsid w:val="00E37BC2"/>
    <w:rsid w:val="00E52877"/>
    <w:rsid w:val="00E562EC"/>
    <w:rsid w:val="00E62449"/>
    <w:rsid w:val="00E64156"/>
    <w:rsid w:val="00E711D7"/>
    <w:rsid w:val="00E810E3"/>
    <w:rsid w:val="00E8312F"/>
    <w:rsid w:val="00E85900"/>
    <w:rsid w:val="00E85D1F"/>
    <w:rsid w:val="00E91228"/>
    <w:rsid w:val="00E9358B"/>
    <w:rsid w:val="00E96B3A"/>
    <w:rsid w:val="00E97886"/>
    <w:rsid w:val="00EA01E6"/>
    <w:rsid w:val="00EA5282"/>
    <w:rsid w:val="00EB1CF0"/>
    <w:rsid w:val="00EB46BA"/>
    <w:rsid w:val="00EC2F54"/>
    <w:rsid w:val="00EC55E3"/>
    <w:rsid w:val="00EC5D88"/>
    <w:rsid w:val="00ED7CD1"/>
    <w:rsid w:val="00EE190C"/>
    <w:rsid w:val="00EE50CF"/>
    <w:rsid w:val="00EE6B44"/>
    <w:rsid w:val="00EF062C"/>
    <w:rsid w:val="00F0718D"/>
    <w:rsid w:val="00F11122"/>
    <w:rsid w:val="00F25592"/>
    <w:rsid w:val="00F34608"/>
    <w:rsid w:val="00F35EB1"/>
    <w:rsid w:val="00F37805"/>
    <w:rsid w:val="00F40BB6"/>
    <w:rsid w:val="00F515E8"/>
    <w:rsid w:val="00F60ADC"/>
    <w:rsid w:val="00F652EC"/>
    <w:rsid w:val="00F67F4B"/>
    <w:rsid w:val="00F73B99"/>
    <w:rsid w:val="00F826B8"/>
    <w:rsid w:val="00F83260"/>
    <w:rsid w:val="00F83B9F"/>
    <w:rsid w:val="00F83E10"/>
    <w:rsid w:val="00F84D91"/>
    <w:rsid w:val="00F911D7"/>
    <w:rsid w:val="00F951E0"/>
    <w:rsid w:val="00F954C3"/>
    <w:rsid w:val="00FA0DD3"/>
    <w:rsid w:val="00FA25D6"/>
    <w:rsid w:val="00FB6620"/>
    <w:rsid w:val="00FB7C87"/>
    <w:rsid w:val="00FD2D9C"/>
    <w:rsid w:val="00FD5487"/>
    <w:rsid w:val="00FD642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82668"/>
  <w15:docId w15:val="{67AB196C-4554-4A7C-98F5-84952107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BD"/>
    <w:pPr>
      <w:spacing w:after="200" w:line="276" w:lineRule="auto"/>
    </w:pPr>
    <w:rPr>
      <w:rFonts w:ascii="Whitney Book" w:hAnsi="Whitney Book"/>
      <w:sz w:val="22"/>
      <w:szCs w:val="22"/>
      <w:lang w:val="lb-L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B9"/>
    <w:rPr>
      <w:rFonts w:ascii="Tahoma" w:hAnsi="Tahoma" w:cs="Tahoma"/>
      <w:sz w:val="16"/>
      <w:szCs w:val="16"/>
      <w:lang w:val="fr-FR" w:eastAsia="en-US"/>
    </w:rPr>
  </w:style>
  <w:style w:type="character" w:customStyle="1" w:styleId="z91z9i670d3">
    <w:name w:val="z91z9i670d3"/>
    <w:basedOn w:val="DefaultParagraphFont"/>
    <w:rsid w:val="003C59BD"/>
  </w:style>
  <w:style w:type="paragraph" w:styleId="ListParagraph">
    <w:name w:val="List Paragraph"/>
    <w:basedOn w:val="Normal"/>
    <w:uiPriority w:val="34"/>
    <w:qFormat/>
    <w:rsid w:val="00C749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E325C9"/>
    <w:rPr>
      <w:b/>
      <w:bCs/>
    </w:rPr>
  </w:style>
  <w:style w:type="character" w:customStyle="1" w:styleId="eifelerregel1">
    <w:name w:val="eifeler_regel1"/>
    <w:basedOn w:val="DefaultParagraphFont"/>
    <w:rsid w:val="00E325C9"/>
  </w:style>
  <w:style w:type="paragraph" w:styleId="Header">
    <w:name w:val="header"/>
    <w:basedOn w:val="Normal"/>
    <w:link w:val="HeaderChar"/>
    <w:uiPriority w:val="99"/>
    <w:unhideWhenUsed/>
    <w:rsid w:val="0082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42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nhideWhenUsed/>
    <w:rsid w:val="0082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0742"/>
    <w:rPr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E71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4690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6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3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6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tschR\AppData\Roaming\Microsoft\Templates\qp_f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A61F13C92E8438CDA4D2D522508FB" ma:contentTypeVersion="2" ma:contentTypeDescription="Create a new document." ma:contentTypeScope="" ma:versionID="f57374aa3645bcbf9c87b77ebf08decb">
  <xsd:schema xmlns:xsd="http://www.w3.org/2001/XMLSchema" xmlns:xs="http://www.w3.org/2001/XMLSchema" xmlns:p="http://schemas.microsoft.com/office/2006/metadata/properties" xmlns:ns3="fa9b5aad-dd27-4245-87b1-b21043379ec5" targetNamespace="http://schemas.microsoft.com/office/2006/metadata/properties" ma:root="true" ma:fieldsID="3ebfdf086d8bdda1687f58e18919ee85" ns3:_="">
    <xsd:import namespace="fa9b5aad-dd27-4245-87b1-b21043379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5aad-dd27-4245-87b1-b21043379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3C355-BBC2-41DC-B527-EF55ECCE4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505AA-C5CA-4526-8941-0F9B88F4E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b5aad-dd27-4245-87b1-b21043379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8BAF9-B80C-4297-A400-434A5E848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BE4D2-9A1C-4A10-B3DE-28164E3A8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qp_fk</Template>
  <TotalTime>2</TotalTime>
  <Pages>1</Pages>
  <Words>291</Words>
  <Characters>1661</Characters>
  <Application>Microsoft Office Word</Application>
  <DocSecurity>12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Houtsch</dc:creator>
  <cp:lastModifiedBy>Roland Houtsch</cp:lastModifiedBy>
  <cp:revision>2</cp:revision>
  <cp:lastPrinted>2020-11-26T16:25:00Z</cp:lastPrinted>
  <dcterms:created xsi:type="dcterms:W3CDTF">2023-01-18T08:52:00Z</dcterms:created>
  <dcterms:modified xsi:type="dcterms:W3CDTF">2023-01-18T08:52:00Z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0x010100950A61F13C92E8438CDA4D2D522508FB</vt:lpwstr>
  </property>
</Properties>
</file>